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5F5" w:rsidRPr="00EE65F5" w:rsidRDefault="00EE65F5" w:rsidP="00EE65F5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bookmarkStart w:id="0" w:name="_GoBack"/>
      <w:bookmarkEnd w:id="0"/>
      <w:r w:rsidRPr="00EE65F5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EE65F5" w:rsidRPr="00EE65F5" w:rsidRDefault="00EE65F5" w:rsidP="00EE65F5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  <w:r w:rsidRPr="00EE65F5"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  <w:t>ПОСТАНОВЛЕНИЕ</w:t>
      </w:r>
    </w:p>
    <w:p w:rsidR="00EE65F5" w:rsidRPr="00EE65F5" w:rsidRDefault="00EE65F5" w:rsidP="00EE65F5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kern w:val="2"/>
          <w:sz w:val="24"/>
          <w:szCs w:val="24"/>
          <w:lang w:eastAsia="ru-RU" w:bidi="hi-IN"/>
        </w:rPr>
      </w:pPr>
    </w:p>
    <w:p w:rsidR="00EE65F5" w:rsidRDefault="00EE65F5" w:rsidP="00EE65F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5F5">
        <w:rPr>
          <w:rFonts w:ascii="Arial" w:eastAsia="Courier New" w:hAnsi="Arial" w:cs="Arial"/>
          <w:bCs/>
          <w:kern w:val="2"/>
          <w:sz w:val="24"/>
          <w:szCs w:val="24"/>
          <w:lang w:eastAsia="ru-RU" w:bidi="hi-IN"/>
        </w:rPr>
        <w:t>«17» июня 2024 года                                                                                           № 317-п</w:t>
      </w:r>
    </w:p>
    <w:p w:rsidR="00EE65F5" w:rsidRDefault="00EE65F5" w:rsidP="00EE65F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F5" w:rsidRDefault="00D907CF" w:rsidP="00EE65F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5F5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Pr="00EE65F5">
        <w:rPr>
          <w:rFonts w:ascii="Arial" w:hAnsi="Arial" w:cs="Arial"/>
          <w:sz w:val="24"/>
          <w:szCs w:val="24"/>
        </w:rPr>
        <w:t xml:space="preserve">постановление </w:t>
      </w:r>
      <w:r w:rsidRPr="00EE65F5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 w:rsidR="00EE65F5">
        <w:rPr>
          <w:rFonts w:ascii="Arial" w:hAnsi="Arial" w:cs="Arial"/>
          <w:bCs/>
          <w:sz w:val="24"/>
          <w:szCs w:val="24"/>
        </w:rPr>
        <w:t xml:space="preserve"> г.</w:t>
      </w:r>
      <w:r w:rsidRPr="00EE65F5">
        <w:rPr>
          <w:rFonts w:ascii="Arial" w:hAnsi="Arial" w:cs="Arial"/>
          <w:bCs/>
          <w:sz w:val="24"/>
          <w:szCs w:val="24"/>
        </w:rPr>
        <w:t xml:space="preserve"> № 593-п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</w:t>
      </w:r>
    </w:p>
    <w:p w:rsidR="00EE65F5" w:rsidRDefault="00EE65F5" w:rsidP="00EE65F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F5" w:rsidRDefault="00D907CF" w:rsidP="00EE65F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5F5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</w:t>
      </w:r>
      <w:r w:rsidRPr="00EE65F5">
        <w:rPr>
          <w:rStyle w:val="a5"/>
          <w:rFonts w:ascii="Arial" w:hAnsi="Arial" w:cs="Arial"/>
          <w:color w:val="auto"/>
          <w:sz w:val="24"/>
          <w:szCs w:val="24"/>
        </w:rPr>
        <w:t>Федеральным законом</w:t>
      </w:r>
      <w:r w:rsidRPr="00EE65F5">
        <w:rPr>
          <w:rFonts w:ascii="Arial" w:hAnsi="Arial" w:cs="Arial"/>
          <w:sz w:val="24"/>
          <w:szCs w:val="24"/>
        </w:rPr>
        <w:t xml:space="preserve"> от 13.07.2020</w:t>
      </w:r>
      <w:r w:rsidR="00EE65F5">
        <w:rPr>
          <w:rFonts w:ascii="Arial" w:hAnsi="Arial" w:cs="Arial"/>
          <w:sz w:val="24"/>
          <w:szCs w:val="24"/>
        </w:rPr>
        <w:t xml:space="preserve"> г. № </w:t>
      </w:r>
      <w:r w:rsidRPr="00EE65F5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</w:t>
      </w:r>
      <w:r w:rsidR="00EE65F5">
        <w:rPr>
          <w:rFonts w:ascii="Arial" w:hAnsi="Arial" w:cs="Arial"/>
          <w:sz w:val="24"/>
          <w:szCs w:val="24"/>
        </w:rPr>
        <w:t xml:space="preserve"> г.</w:t>
      </w:r>
      <w:r w:rsidRPr="00EE65F5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Федерации», постановлением администрации Ермаковского района от 06 июня 2023</w:t>
      </w:r>
      <w:r w:rsidR="00EE65F5">
        <w:rPr>
          <w:rFonts w:ascii="Arial" w:hAnsi="Arial" w:cs="Arial"/>
          <w:sz w:val="24"/>
          <w:szCs w:val="24"/>
        </w:rPr>
        <w:t xml:space="preserve"> г.</w:t>
      </w:r>
      <w:r w:rsidRPr="00EE65F5">
        <w:rPr>
          <w:rFonts w:ascii="Arial" w:hAnsi="Arial" w:cs="Arial"/>
          <w:sz w:val="24"/>
          <w:szCs w:val="24"/>
        </w:rPr>
        <w:t xml:space="preserve"> № 404-п «Об организации оказания муниципальных услуг в социальной сфере на территории муниципального образования», руководствуясь Уставом Ермаковского района, </w:t>
      </w:r>
      <w:r w:rsidRPr="00EE65F5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EE65F5" w:rsidRDefault="00EE65F5" w:rsidP="00EE65F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D907CF" w:rsidRPr="00EE65F5">
        <w:rPr>
          <w:rFonts w:ascii="Arial" w:hAnsi="Arial" w:cs="Arial"/>
          <w:sz w:val="24"/>
          <w:szCs w:val="24"/>
        </w:rPr>
        <w:t xml:space="preserve">Внести </w:t>
      </w:r>
      <w:r w:rsidR="00D907CF" w:rsidRPr="00EE65F5">
        <w:rPr>
          <w:rFonts w:ascii="Arial" w:hAnsi="Arial" w:cs="Arial"/>
          <w:bCs/>
          <w:sz w:val="24"/>
          <w:szCs w:val="24"/>
        </w:rPr>
        <w:t xml:space="preserve">в </w:t>
      </w:r>
      <w:r w:rsidR="00D907CF" w:rsidRPr="00EE65F5">
        <w:rPr>
          <w:rFonts w:ascii="Arial" w:hAnsi="Arial" w:cs="Arial"/>
          <w:sz w:val="24"/>
          <w:szCs w:val="24"/>
        </w:rPr>
        <w:t xml:space="preserve">постановление </w:t>
      </w:r>
      <w:r w:rsidR="00D907CF" w:rsidRPr="00EE65F5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>
        <w:rPr>
          <w:rFonts w:ascii="Arial" w:hAnsi="Arial" w:cs="Arial"/>
          <w:bCs/>
          <w:sz w:val="24"/>
          <w:szCs w:val="24"/>
        </w:rPr>
        <w:t xml:space="preserve"> г.</w:t>
      </w:r>
      <w:r w:rsidR="00D907CF" w:rsidRPr="00EE65F5">
        <w:rPr>
          <w:rFonts w:ascii="Arial" w:hAnsi="Arial" w:cs="Arial"/>
          <w:bCs/>
          <w:sz w:val="24"/>
          <w:szCs w:val="24"/>
        </w:rPr>
        <w:t xml:space="preserve"> № 593-п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 (далее по тексту – Порядок)</w:t>
      </w:r>
      <w:r w:rsidR="00D907CF" w:rsidRPr="00EE65F5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</w:t>
      </w:r>
      <w:r w:rsidR="00D907CF" w:rsidRPr="00EE65F5">
        <w:rPr>
          <w:rFonts w:ascii="Arial" w:hAnsi="Arial" w:cs="Arial"/>
          <w:sz w:val="24"/>
          <w:szCs w:val="24"/>
        </w:rPr>
        <w:t>:</w:t>
      </w:r>
    </w:p>
    <w:p w:rsidR="00D907CF" w:rsidRPr="00EE65F5" w:rsidRDefault="00D907CF" w:rsidP="00EE65F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5F5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EE65F5">
        <w:rPr>
          <w:rFonts w:ascii="Arial" w:hAnsi="Arial" w:cs="Arial"/>
          <w:sz w:val="24"/>
          <w:szCs w:val="24"/>
        </w:rPr>
        <w:t>Абзац 4 пункта 5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 (далее – Порядок) изложить в следующей редакции:</w:t>
      </w:r>
    </w:p>
    <w:p w:rsidR="00D907CF" w:rsidRP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«</w:t>
      </w:r>
      <w:proofErr w:type="spellStart"/>
      <w:r w:rsidRPr="00EE65F5">
        <w:rPr>
          <w:rFonts w:ascii="Arial" w:hAnsi="Arial" w:cs="Arial"/>
          <w:sz w:val="24"/>
          <w:szCs w:val="24"/>
        </w:rPr>
        <w:t>Pj</w:t>
      </w:r>
      <w:proofErr w:type="spellEnd"/>
      <w:r w:rsidR="00EE65F5" w:rsidRPr="00EE65F5">
        <w:rPr>
          <w:rFonts w:ascii="Arial" w:hAnsi="Arial" w:cs="Arial"/>
          <w:sz w:val="24"/>
          <w:szCs w:val="24"/>
        </w:rPr>
        <w:t xml:space="preserve"> </w:t>
      </w:r>
      <w:r w:rsidRPr="00EE65F5">
        <w:rPr>
          <w:rFonts w:ascii="Arial" w:hAnsi="Arial" w:cs="Arial"/>
          <w:sz w:val="24"/>
          <w:szCs w:val="24"/>
        </w:rPr>
        <w:t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Ермаковского района;».</w:t>
      </w:r>
    </w:p>
    <w:p w:rsidR="00D907CF" w:rsidRP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2) Абзац 1 пункта 8 Порядка изложить в следующей редакции:</w:t>
      </w:r>
    </w:p>
    <w:p w:rsidR="00D907CF" w:rsidRP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«8. Уполномоченный орган в течение 5 рабочих дней после представления получателем субсидии отчета осуществляет проверку отчета.».</w:t>
      </w:r>
    </w:p>
    <w:p w:rsidR="00D907CF" w:rsidRP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3) Абзац 4 пункта 11 Порядка изложить в следующей редакции:</w:t>
      </w:r>
    </w:p>
    <w:p w:rsid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«</w:t>
      </w:r>
      <w:proofErr w:type="spellStart"/>
      <w:r w:rsidRPr="00EE65F5">
        <w:rPr>
          <w:rFonts w:ascii="Arial" w:hAnsi="Arial" w:cs="Arial"/>
          <w:sz w:val="24"/>
          <w:szCs w:val="24"/>
        </w:rPr>
        <w:t>Pj</w:t>
      </w:r>
      <w:proofErr w:type="spellEnd"/>
      <w:r w:rsidR="00EE65F5" w:rsidRPr="00EE65F5">
        <w:rPr>
          <w:rFonts w:ascii="Arial" w:hAnsi="Arial" w:cs="Arial"/>
          <w:sz w:val="24"/>
          <w:szCs w:val="24"/>
        </w:rPr>
        <w:t xml:space="preserve"> </w:t>
      </w:r>
      <w:r w:rsidRPr="00EE65F5">
        <w:rPr>
          <w:rFonts w:ascii="Arial" w:hAnsi="Arial" w:cs="Arial"/>
          <w:sz w:val="24"/>
          <w:szCs w:val="24"/>
        </w:rPr>
        <w:t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Ермаковского района;».</w:t>
      </w:r>
    </w:p>
    <w:p w:rsid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</w:t>
      </w:r>
      <w:r w:rsidR="00EE65F5" w:rsidRPr="00EE65F5">
        <w:rPr>
          <w:rFonts w:ascii="Arial" w:hAnsi="Arial" w:cs="Arial"/>
          <w:sz w:val="24"/>
          <w:szCs w:val="24"/>
        </w:rPr>
        <w:t xml:space="preserve"> </w:t>
      </w:r>
      <w:r w:rsidRPr="00EE65F5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="00EE65F5" w:rsidRPr="00EE65F5">
        <w:rPr>
          <w:rFonts w:ascii="Arial" w:hAnsi="Arial" w:cs="Arial"/>
          <w:sz w:val="24"/>
          <w:szCs w:val="24"/>
        </w:rPr>
        <w:t xml:space="preserve"> </w:t>
      </w:r>
      <w:r w:rsidRPr="00EE65F5">
        <w:rPr>
          <w:rFonts w:ascii="Arial" w:hAnsi="Arial" w:cs="Arial"/>
          <w:sz w:val="24"/>
          <w:szCs w:val="24"/>
        </w:rPr>
        <w:t>вопросам</w:t>
      </w:r>
      <w:r w:rsidR="00EE65F5" w:rsidRPr="00EE65F5">
        <w:rPr>
          <w:rFonts w:ascii="Arial" w:hAnsi="Arial" w:cs="Arial"/>
          <w:sz w:val="24"/>
          <w:szCs w:val="24"/>
        </w:rPr>
        <w:t xml:space="preserve"> </w:t>
      </w:r>
      <w:r w:rsidRPr="00EE65F5">
        <w:rPr>
          <w:rFonts w:ascii="Arial" w:hAnsi="Arial" w:cs="Arial"/>
          <w:sz w:val="24"/>
          <w:szCs w:val="24"/>
        </w:rPr>
        <w:t>Добросоцкую И.П.</w:t>
      </w:r>
    </w:p>
    <w:p w:rsidR="00D907CF" w:rsidRPr="00EE65F5" w:rsidRDefault="00D907CF" w:rsidP="00EE65F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5F5">
        <w:rPr>
          <w:rFonts w:ascii="Arial" w:hAnsi="Arial" w:cs="Arial"/>
          <w:sz w:val="24"/>
          <w:szCs w:val="24"/>
        </w:rPr>
        <w:lastRenderedPageBreak/>
        <w:t>3. Постановление вступает в силу с момента его официального опубликования и распространяется на правоотношения, возникающие с 1 января 2024 года.</w:t>
      </w:r>
    </w:p>
    <w:p w:rsidR="00D907CF" w:rsidRPr="00EE65F5" w:rsidRDefault="00D907CF" w:rsidP="00EE65F5">
      <w:pPr>
        <w:tabs>
          <w:tab w:val="left" w:pos="1134"/>
          <w:tab w:val="left" w:pos="127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907CF" w:rsidRPr="00EE65F5" w:rsidRDefault="00EE65F5" w:rsidP="00EE65F5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района                                                                                           М.А. Виговский</w:t>
      </w:r>
    </w:p>
    <w:sectPr w:rsidR="00D907CF" w:rsidRPr="00EE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405A4F"/>
    <w:multiLevelType w:val="hybridMultilevel"/>
    <w:tmpl w:val="7ACC5C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CF"/>
    <w:rsid w:val="00C93C90"/>
    <w:rsid w:val="00D3214D"/>
    <w:rsid w:val="00D907CF"/>
    <w:rsid w:val="00EE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94390-EF81-4C11-BEF2-5060253D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D907CF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D907CF"/>
  </w:style>
  <w:style w:type="character" w:customStyle="1" w:styleId="a5">
    <w:name w:val="Гипертекстовая ссылка"/>
    <w:basedOn w:val="a0"/>
    <w:uiPriority w:val="99"/>
    <w:rsid w:val="00D907C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2024-11-08T08:03:00Z</dcterms:created>
  <dcterms:modified xsi:type="dcterms:W3CDTF">2024-11-08T08:03:00Z</dcterms:modified>
</cp:coreProperties>
</file>